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DA" w:rsidRDefault="00CE7281" w:rsidP="00CE7281">
      <w:pPr>
        <w:spacing w:after="0" w:line="240" w:lineRule="auto"/>
        <w:ind w:left="6373"/>
        <w:contextualSpacing/>
        <w:rPr>
          <w:rFonts w:ascii="Century Gothic" w:hAnsi="Century Gothic"/>
          <w:sz w:val="14"/>
        </w:rPr>
      </w:pPr>
      <w:r w:rsidRPr="00983B66">
        <w:rPr>
          <w:rFonts w:ascii="Century Gothic" w:hAnsi="Century Gothic"/>
          <w:sz w:val="14"/>
        </w:rPr>
        <w:t xml:space="preserve">Załącznik nr </w:t>
      </w:r>
      <w:r w:rsidR="009364D2">
        <w:rPr>
          <w:rFonts w:ascii="Century Gothic" w:hAnsi="Century Gothic"/>
          <w:sz w:val="14"/>
        </w:rPr>
        <w:t>2</w:t>
      </w:r>
      <w:r w:rsidRPr="00983B66">
        <w:rPr>
          <w:rFonts w:ascii="Century Gothic" w:hAnsi="Century Gothic"/>
          <w:sz w:val="14"/>
        </w:rPr>
        <w:t xml:space="preserve"> </w:t>
      </w:r>
    </w:p>
    <w:p w:rsidR="001069DA" w:rsidRDefault="00CE7281" w:rsidP="001069DA">
      <w:pPr>
        <w:spacing w:after="0" w:line="240" w:lineRule="auto"/>
        <w:ind w:left="6373"/>
        <w:contextualSpacing/>
        <w:rPr>
          <w:rFonts w:ascii="Century Gothic" w:hAnsi="Century Gothic"/>
          <w:sz w:val="14"/>
        </w:rPr>
      </w:pPr>
      <w:r w:rsidRPr="00983B66">
        <w:rPr>
          <w:rFonts w:ascii="Century Gothic" w:hAnsi="Century Gothic"/>
          <w:sz w:val="14"/>
        </w:rPr>
        <w:t xml:space="preserve">do </w:t>
      </w:r>
      <w:r>
        <w:rPr>
          <w:rFonts w:ascii="Century Gothic" w:hAnsi="Century Gothic"/>
          <w:sz w:val="14"/>
        </w:rPr>
        <w:t>Regulaminu</w:t>
      </w:r>
      <w:r w:rsidR="001069DA">
        <w:rPr>
          <w:rFonts w:ascii="Century Gothic" w:hAnsi="Century Gothic"/>
          <w:sz w:val="14"/>
        </w:rPr>
        <w:t xml:space="preserve"> </w:t>
      </w:r>
      <w:r w:rsidRPr="00983B66">
        <w:rPr>
          <w:rFonts w:ascii="Century Gothic" w:hAnsi="Century Gothic"/>
          <w:sz w:val="14"/>
        </w:rPr>
        <w:t>Książnicy</w:t>
      </w:r>
    </w:p>
    <w:p w:rsidR="00CE7281" w:rsidRPr="00983B66" w:rsidRDefault="00CE7281" w:rsidP="001069DA">
      <w:pPr>
        <w:spacing w:after="0" w:line="240" w:lineRule="auto"/>
        <w:ind w:left="6373"/>
        <w:contextualSpacing/>
        <w:rPr>
          <w:rFonts w:ascii="Century Gothic" w:hAnsi="Century Gothic"/>
          <w:sz w:val="14"/>
        </w:rPr>
      </w:pPr>
      <w:r w:rsidRPr="00983B66">
        <w:rPr>
          <w:rFonts w:ascii="Century Gothic" w:hAnsi="Century Gothic"/>
          <w:sz w:val="14"/>
        </w:rPr>
        <w:t>Pomorskiej</w:t>
      </w:r>
    </w:p>
    <w:p w:rsidR="00CE7281" w:rsidRDefault="00CE7281" w:rsidP="00CE728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CE7281" w:rsidRDefault="00933E20" w:rsidP="00933E2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sz w:val="24"/>
        </w:rPr>
      </w:pPr>
      <w:r>
        <w:rPr>
          <w:rFonts w:ascii="Century Gothic" w:hAnsi="Century Gothic" w:cs="Calibri"/>
          <w:b/>
          <w:bCs/>
          <w:sz w:val="24"/>
        </w:rPr>
        <w:t>ZASADY REPROGRAFII ZBIORÓW</w:t>
      </w:r>
      <w:r w:rsidR="00CE7281" w:rsidRPr="00A87081">
        <w:rPr>
          <w:rFonts w:ascii="Century Gothic" w:hAnsi="Century Gothic" w:cs="Calibri"/>
          <w:b/>
          <w:bCs/>
          <w:sz w:val="24"/>
        </w:rPr>
        <w:t xml:space="preserve"> KSIĄŻNICY POMORSKIEJ</w:t>
      </w:r>
    </w:p>
    <w:p w:rsidR="00E453EE" w:rsidRPr="00A87081" w:rsidRDefault="00E453EE" w:rsidP="00933E2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sz w:val="24"/>
        </w:rPr>
      </w:pPr>
    </w:p>
    <w:p w:rsidR="00131631" w:rsidRPr="001069DA" w:rsidRDefault="003504D8" w:rsidP="00176571">
      <w:pPr>
        <w:pStyle w:val="Lista-kontynuacja2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1069DA">
        <w:rPr>
          <w:rFonts w:ascii="Century Gothic" w:hAnsi="Century Gothic" w:cs="Arial"/>
        </w:rPr>
        <w:t>Na zamówienie osób fizycznych i prawnych wykonywane są odpłatnie reprodukcje materiałów bibliotecznych techniką fotografowania, skanowania, mikrofilmowania i kserowania. Zbiory, które w całości lub części znajdują się na nośnikach elektronicznych są udostępniane do powielania wyłącznie w formie elektronicznej.</w:t>
      </w:r>
    </w:p>
    <w:p w:rsidR="000011C5" w:rsidRPr="001069DA" w:rsidRDefault="000011C5" w:rsidP="00176571">
      <w:pPr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/>
          <w:sz w:val="20"/>
        </w:rPr>
      </w:pPr>
      <w:r w:rsidRPr="001069DA">
        <w:rPr>
          <w:rFonts w:ascii="Century Gothic" w:hAnsi="Century Gothic"/>
          <w:sz w:val="20"/>
        </w:rPr>
        <w:t xml:space="preserve">Odbitki kserograficzne są wykonywane tylko w punkcie kserowania </w:t>
      </w:r>
      <w:r w:rsidR="009364D2" w:rsidRPr="001069DA">
        <w:rPr>
          <w:rFonts w:ascii="Century Gothic" w:hAnsi="Century Gothic"/>
          <w:sz w:val="20"/>
        </w:rPr>
        <w:t xml:space="preserve">znajdującym się w </w:t>
      </w:r>
      <w:r w:rsidRPr="001069DA">
        <w:rPr>
          <w:rFonts w:ascii="Century Gothic" w:hAnsi="Century Gothic"/>
          <w:sz w:val="20"/>
        </w:rPr>
        <w:t>Książnicy Pomorskiej.</w:t>
      </w:r>
    </w:p>
    <w:p w:rsidR="00131631" w:rsidRPr="001069DA" w:rsidRDefault="00131631" w:rsidP="00176571">
      <w:pPr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/>
          <w:sz w:val="20"/>
        </w:rPr>
      </w:pPr>
      <w:r w:rsidRPr="001069DA">
        <w:rPr>
          <w:rFonts w:ascii="Century Gothic" w:hAnsi="Century Gothic"/>
          <w:sz w:val="20"/>
        </w:rPr>
        <w:t xml:space="preserve">Materiały do kopiowania </w:t>
      </w:r>
      <w:r w:rsidR="00085194" w:rsidRPr="001069DA">
        <w:rPr>
          <w:rFonts w:ascii="Century Gothic" w:hAnsi="Century Gothic"/>
          <w:sz w:val="20"/>
        </w:rPr>
        <w:t>C</w:t>
      </w:r>
      <w:r w:rsidRPr="001069DA">
        <w:rPr>
          <w:rFonts w:ascii="Century Gothic" w:hAnsi="Century Gothic"/>
          <w:sz w:val="20"/>
        </w:rPr>
        <w:t>zytelnik</w:t>
      </w:r>
      <w:r w:rsidR="00085194" w:rsidRPr="001069DA">
        <w:rPr>
          <w:rFonts w:ascii="Century Gothic" w:hAnsi="Century Gothic"/>
          <w:sz w:val="20"/>
        </w:rPr>
        <w:t xml:space="preserve"> otrzymuje</w:t>
      </w:r>
      <w:r w:rsidRPr="001069DA">
        <w:rPr>
          <w:rFonts w:ascii="Century Gothic" w:hAnsi="Century Gothic"/>
          <w:sz w:val="20"/>
        </w:rPr>
        <w:t xml:space="preserve"> </w:t>
      </w:r>
      <w:r w:rsidR="00085194" w:rsidRPr="001069DA">
        <w:rPr>
          <w:rFonts w:ascii="Century Gothic" w:hAnsi="Century Gothic"/>
          <w:sz w:val="20"/>
        </w:rPr>
        <w:t xml:space="preserve">w danej agendzie, </w:t>
      </w:r>
      <w:r w:rsidRPr="001069DA">
        <w:rPr>
          <w:rFonts w:ascii="Century Gothic" w:hAnsi="Century Gothic"/>
          <w:sz w:val="20"/>
        </w:rPr>
        <w:t>po uprzednim wypełnieniu rewersu z nadrukiem "KSERO".</w:t>
      </w:r>
    </w:p>
    <w:p w:rsidR="003504D8" w:rsidRPr="001069DA" w:rsidRDefault="003504D8" w:rsidP="00176571">
      <w:pPr>
        <w:pStyle w:val="Lista-kontynuacja2"/>
        <w:numPr>
          <w:ilvl w:val="0"/>
          <w:numId w:val="1"/>
        </w:numPr>
        <w:jc w:val="both"/>
        <w:rPr>
          <w:rFonts w:ascii="Century Gothic" w:hAnsi="Century Gothic"/>
        </w:rPr>
      </w:pPr>
      <w:r w:rsidRPr="001069DA">
        <w:rPr>
          <w:rFonts w:ascii="Century Gothic" w:hAnsi="Century Gothic"/>
        </w:rPr>
        <w:t>Zbiory podlegające szczególnej ochronie lub w złym stanie technicznym, muszą zostać najpierw sfotografowane, zmikrofilmowane lub zeskanowane (na koszt zamawiającego)</w:t>
      </w:r>
      <w:r w:rsidR="00DC5657" w:rsidRPr="001069DA">
        <w:rPr>
          <w:rFonts w:ascii="Century Gothic" w:hAnsi="Century Gothic"/>
        </w:rPr>
        <w:t>,</w:t>
      </w:r>
      <w:r w:rsidRPr="001069DA">
        <w:rPr>
          <w:rFonts w:ascii="Century Gothic" w:hAnsi="Century Gothic"/>
        </w:rPr>
        <w:t xml:space="preserve"> a następnie z uzyskanego materiału (negatyw, slajd, zdjęcie, skan) można wykonać kopię na innym nośniku. Decyzję o zakwalifikowaniu zbiorów do reprodukcji podejmuje </w:t>
      </w:r>
      <w:r w:rsidR="00DC5657" w:rsidRPr="001069DA">
        <w:rPr>
          <w:rFonts w:ascii="Century Gothic" w:hAnsi="Century Gothic"/>
        </w:rPr>
        <w:t xml:space="preserve">dyżurny </w:t>
      </w:r>
      <w:r w:rsidR="004C49D3" w:rsidRPr="001069DA">
        <w:rPr>
          <w:rFonts w:ascii="Century Gothic" w:hAnsi="Century Gothic"/>
        </w:rPr>
        <w:t>B</w:t>
      </w:r>
      <w:r w:rsidR="00DC5657" w:rsidRPr="001069DA">
        <w:rPr>
          <w:rFonts w:ascii="Century Gothic" w:hAnsi="Century Gothic"/>
        </w:rPr>
        <w:t>ibliotekarz</w:t>
      </w:r>
      <w:r w:rsidRPr="001069DA">
        <w:rPr>
          <w:rFonts w:ascii="Century Gothic" w:hAnsi="Century Gothic"/>
        </w:rPr>
        <w:t>.</w:t>
      </w:r>
    </w:p>
    <w:p w:rsidR="00933E20" w:rsidRPr="001069DA" w:rsidRDefault="00BE051D" w:rsidP="00176571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9"/>
        <w:jc w:val="both"/>
        <w:rPr>
          <w:rFonts w:ascii="Century Gothic" w:hAnsi="Century Gothic"/>
          <w:sz w:val="20"/>
        </w:rPr>
      </w:pPr>
      <w:r w:rsidRPr="001069DA">
        <w:rPr>
          <w:rFonts w:ascii="Century Gothic" w:hAnsi="Century Gothic"/>
          <w:sz w:val="20"/>
        </w:rPr>
        <w:t xml:space="preserve">Skanowanie </w:t>
      </w:r>
      <w:r w:rsidR="00D95127" w:rsidRPr="001069DA">
        <w:rPr>
          <w:rFonts w:ascii="Century Gothic" w:hAnsi="Century Gothic"/>
          <w:sz w:val="20"/>
        </w:rPr>
        <w:t xml:space="preserve">materiałów bibliotecznych </w:t>
      </w:r>
      <w:r w:rsidR="004C49D3" w:rsidRPr="001069DA">
        <w:rPr>
          <w:rFonts w:ascii="Century Gothic" w:hAnsi="Century Gothic"/>
          <w:sz w:val="20"/>
        </w:rPr>
        <w:t xml:space="preserve">jest </w:t>
      </w:r>
      <w:r w:rsidRPr="001069DA">
        <w:rPr>
          <w:rFonts w:ascii="Century Gothic" w:hAnsi="Century Gothic"/>
          <w:sz w:val="20"/>
        </w:rPr>
        <w:t xml:space="preserve">dokonywane przez pracowników </w:t>
      </w:r>
      <w:r w:rsidR="009F4A33">
        <w:rPr>
          <w:rFonts w:ascii="Century Gothic" w:hAnsi="Century Gothic"/>
          <w:sz w:val="20"/>
        </w:rPr>
        <w:t>Działu Reprografii i Konserwacji Zbiorów</w:t>
      </w:r>
      <w:r w:rsidRPr="001069DA">
        <w:rPr>
          <w:rFonts w:ascii="Century Gothic" w:hAnsi="Century Gothic"/>
          <w:sz w:val="20"/>
        </w:rPr>
        <w:t xml:space="preserve">. Zeskanowany materiał </w:t>
      </w:r>
      <w:r w:rsidR="00D95127" w:rsidRPr="001069DA">
        <w:rPr>
          <w:rFonts w:ascii="Century Gothic" w:hAnsi="Century Gothic"/>
          <w:sz w:val="20"/>
        </w:rPr>
        <w:t>jest</w:t>
      </w:r>
      <w:r w:rsidRPr="001069DA">
        <w:rPr>
          <w:rFonts w:ascii="Century Gothic" w:hAnsi="Century Gothic"/>
          <w:sz w:val="20"/>
        </w:rPr>
        <w:t xml:space="preserve"> przekazywany</w:t>
      </w:r>
      <w:r w:rsidR="00D95127" w:rsidRPr="001069DA">
        <w:rPr>
          <w:rFonts w:ascii="Century Gothic" w:hAnsi="Century Gothic"/>
          <w:sz w:val="20"/>
        </w:rPr>
        <w:t xml:space="preserve"> </w:t>
      </w:r>
      <w:r w:rsidR="006A1EFE" w:rsidRPr="001069DA">
        <w:rPr>
          <w:rFonts w:ascii="Century Gothic" w:hAnsi="Century Gothic"/>
          <w:sz w:val="20"/>
        </w:rPr>
        <w:t>C</w:t>
      </w:r>
      <w:r w:rsidR="00D95127" w:rsidRPr="001069DA">
        <w:rPr>
          <w:rFonts w:ascii="Century Gothic" w:hAnsi="Century Gothic"/>
          <w:sz w:val="20"/>
        </w:rPr>
        <w:t>zytelnikowi</w:t>
      </w:r>
      <w:r w:rsidRPr="001069DA">
        <w:rPr>
          <w:rFonts w:ascii="Century Gothic" w:hAnsi="Century Gothic"/>
          <w:sz w:val="20"/>
        </w:rPr>
        <w:t xml:space="preserve"> na nośniku elektronicznym.</w:t>
      </w:r>
      <w:r w:rsidR="004C49D3" w:rsidRPr="001069DA">
        <w:rPr>
          <w:rFonts w:ascii="Century Gothic" w:hAnsi="Century Gothic"/>
          <w:sz w:val="20"/>
        </w:rPr>
        <w:t xml:space="preserve"> </w:t>
      </w:r>
      <w:r w:rsidR="009F4A33">
        <w:rPr>
          <w:rFonts w:ascii="Century Gothic" w:hAnsi="Century Gothic"/>
          <w:sz w:val="20"/>
        </w:rPr>
        <w:t>Opłaty pobierają pracownicy Działu Informacji Naukowej i Promocji w Informatorium.</w:t>
      </w:r>
    </w:p>
    <w:p w:rsidR="00BE051D" w:rsidRPr="001069DA" w:rsidRDefault="00933E20" w:rsidP="001765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9"/>
        <w:jc w:val="both"/>
        <w:rPr>
          <w:rFonts w:ascii="Century Gothic" w:hAnsi="Century Gothic"/>
          <w:spacing w:val="-15"/>
          <w:sz w:val="20"/>
        </w:rPr>
      </w:pPr>
      <w:r w:rsidRPr="001069DA">
        <w:rPr>
          <w:rFonts w:ascii="Century Gothic" w:hAnsi="Century Gothic"/>
          <w:sz w:val="20"/>
        </w:rPr>
        <w:t>C</w:t>
      </w:r>
      <w:r w:rsidR="00BE051D" w:rsidRPr="001069DA">
        <w:rPr>
          <w:rFonts w:ascii="Century Gothic" w:hAnsi="Century Gothic"/>
          <w:sz w:val="20"/>
        </w:rPr>
        <w:t>zytelnicy korzystający z wypożyczeń międzybibliotecznych w K</w:t>
      </w:r>
      <w:r w:rsidR="004F2B9F" w:rsidRPr="001069DA">
        <w:rPr>
          <w:rFonts w:ascii="Century Gothic" w:hAnsi="Century Gothic"/>
          <w:sz w:val="20"/>
        </w:rPr>
        <w:t>siążnicy</w:t>
      </w:r>
      <w:r w:rsidR="00BE051D" w:rsidRPr="001069DA">
        <w:rPr>
          <w:rFonts w:ascii="Century Gothic" w:hAnsi="Century Gothic"/>
          <w:sz w:val="20"/>
        </w:rPr>
        <w:t>, którzy zamówi</w:t>
      </w:r>
      <w:r w:rsidR="004F2B9F" w:rsidRPr="001069DA">
        <w:rPr>
          <w:rFonts w:ascii="Century Gothic" w:hAnsi="Century Gothic"/>
          <w:sz w:val="20"/>
        </w:rPr>
        <w:t>ą</w:t>
      </w:r>
      <w:r w:rsidR="00BE051D" w:rsidRPr="001069DA">
        <w:rPr>
          <w:rFonts w:ascii="Century Gothic" w:hAnsi="Century Gothic"/>
          <w:sz w:val="20"/>
        </w:rPr>
        <w:t xml:space="preserve"> skanowanie wybranych materiałów</w:t>
      </w:r>
      <w:r w:rsidR="00AD0992" w:rsidRPr="001069DA">
        <w:rPr>
          <w:rFonts w:ascii="Century Gothic" w:hAnsi="Century Gothic"/>
          <w:sz w:val="20"/>
        </w:rPr>
        <w:t>,</w:t>
      </w:r>
      <w:r w:rsidR="00BE051D" w:rsidRPr="001069DA">
        <w:rPr>
          <w:rFonts w:ascii="Century Gothic" w:hAnsi="Century Gothic"/>
          <w:sz w:val="20"/>
        </w:rPr>
        <w:t xml:space="preserve"> </w:t>
      </w:r>
      <w:r w:rsidR="004F2B9F" w:rsidRPr="001069DA">
        <w:rPr>
          <w:rFonts w:ascii="Century Gothic" w:hAnsi="Century Gothic"/>
          <w:sz w:val="20"/>
        </w:rPr>
        <w:t xml:space="preserve">opłatę za wykonaną usługę wniosą w </w:t>
      </w:r>
      <w:r w:rsidR="009F4A33">
        <w:rPr>
          <w:rFonts w:ascii="Century Gothic" w:hAnsi="Century Gothic"/>
          <w:sz w:val="20"/>
        </w:rPr>
        <w:t>Dziale Informacji Naukowej i Promocji w Informatorium</w:t>
      </w:r>
      <w:r w:rsidRPr="001069DA">
        <w:rPr>
          <w:rFonts w:ascii="Century Gothic" w:hAnsi="Century Gothic"/>
          <w:spacing w:val="-15"/>
          <w:sz w:val="20"/>
        </w:rPr>
        <w:t>.</w:t>
      </w:r>
    </w:p>
    <w:p w:rsidR="00E26959" w:rsidRPr="001069DA" w:rsidRDefault="00E26959" w:rsidP="001765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  <w:sz w:val="20"/>
        </w:rPr>
      </w:pPr>
      <w:r w:rsidRPr="001069DA">
        <w:rPr>
          <w:rFonts w:ascii="Century Gothic" w:hAnsi="Century Gothic"/>
          <w:sz w:val="20"/>
        </w:rPr>
        <w:t xml:space="preserve">Dozwolone jest bezpłatne wykonanie zdjęć własnym aparatem cyfrowym (bez użycia lampy błyskowej), każdorazowo za zgodą dyżurującego </w:t>
      </w:r>
      <w:r w:rsidR="00685694">
        <w:rPr>
          <w:rFonts w:ascii="Century Gothic" w:hAnsi="Century Gothic"/>
          <w:sz w:val="20"/>
        </w:rPr>
        <w:t>b</w:t>
      </w:r>
      <w:r w:rsidRPr="001069DA">
        <w:rPr>
          <w:rFonts w:ascii="Century Gothic" w:hAnsi="Century Gothic"/>
          <w:sz w:val="20"/>
        </w:rPr>
        <w:t>ibliotekarza.</w:t>
      </w:r>
    </w:p>
    <w:p w:rsidR="00E26959" w:rsidRPr="001069DA" w:rsidRDefault="00E26959" w:rsidP="00E26959">
      <w:pPr>
        <w:widowControl w:val="0"/>
        <w:suppressAutoHyphens/>
        <w:spacing w:after="0" w:line="240" w:lineRule="auto"/>
        <w:ind w:left="907"/>
        <w:jc w:val="both"/>
        <w:rPr>
          <w:rFonts w:ascii="Century Gothic" w:hAnsi="Century Gothic"/>
          <w:strike/>
          <w:sz w:val="18"/>
        </w:rPr>
      </w:pPr>
    </w:p>
    <w:p w:rsidR="003504D8" w:rsidRPr="001069DA" w:rsidRDefault="008F2CED" w:rsidP="00176571">
      <w:pPr>
        <w:pStyle w:val="Lista-kontynuacja2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1069DA">
        <w:rPr>
          <w:rFonts w:ascii="Century Gothic" w:hAnsi="Century Gothic" w:cs="Arial"/>
        </w:rPr>
        <w:t>Materiały biblioteczne mogą być kopiowane w zakresie dozwolonego użytku, zgodnie</w:t>
      </w:r>
      <w:r w:rsidR="003504D8" w:rsidRPr="001069DA">
        <w:rPr>
          <w:rFonts w:ascii="Century Gothic" w:hAnsi="Century Gothic" w:cs="Arial"/>
        </w:rPr>
        <w:t xml:space="preserve"> z przepisami ustawy o prawie autorskim i prawach pokrewnych </w:t>
      </w:r>
      <w:r w:rsidRPr="001069DA">
        <w:rPr>
          <w:rFonts w:ascii="Century Gothic" w:hAnsi="Century Gothic" w:cs="Arial"/>
        </w:rPr>
        <w:t>(DZ.U. nr 24, poz. 53 z 1994 r.).</w:t>
      </w:r>
    </w:p>
    <w:p w:rsidR="001D0A3D" w:rsidRDefault="001D0A3D" w:rsidP="00844E8A">
      <w:pPr>
        <w:pStyle w:val="Lista-kontynuacja2"/>
        <w:numPr>
          <w:ilvl w:val="0"/>
          <w:numId w:val="1"/>
        </w:num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Książnica   </w:t>
      </w:r>
      <w:r w:rsidR="003504D8" w:rsidRPr="001069DA">
        <w:rPr>
          <w:rFonts w:ascii="Century Gothic" w:hAnsi="Century Gothic" w:cs="Arial"/>
        </w:rPr>
        <w:t xml:space="preserve"> Pomorska </w:t>
      </w:r>
      <w:r>
        <w:rPr>
          <w:rFonts w:ascii="Century Gothic" w:hAnsi="Century Gothic" w:cs="Arial"/>
        </w:rPr>
        <w:t xml:space="preserve">   </w:t>
      </w:r>
      <w:r w:rsidR="003504D8" w:rsidRPr="001069DA">
        <w:rPr>
          <w:rFonts w:ascii="Century Gothic" w:hAnsi="Century Gothic" w:cs="Arial"/>
        </w:rPr>
        <w:t xml:space="preserve">zastrzega </w:t>
      </w:r>
      <w:r>
        <w:rPr>
          <w:rFonts w:ascii="Century Gothic" w:hAnsi="Century Gothic" w:cs="Arial"/>
        </w:rPr>
        <w:t xml:space="preserve">    </w:t>
      </w:r>
      <w:r w:rsidR="003504D8" w:rsidRPr="001069DA">
        <w:rPr>
          <w:rFonts w:ascii="Century Gothic" w:hAnsi="Century Gothic" w:cs="Arial"/>
        </w:rPr>
        <w:t xml:space="preserve">sobie </w:t>
      </w:r>
      <w:r>
        <w:rPr>
          <w:rFonts w:ascii="Century Gothic" w:hAnsi="Century Gothic" w:cs="Arial"/>
        </w:rPr>
        <w:t xml:space="preserve">   </w:t>
      </w:r>
      <w:r w:rsidR="003504D8" w:rsidRPr="001069DA">
        <w:rPr>
          <w:rFonts w:ascii="Century Gothic" w:hAnsi="Century Gothic" w:cs="Arial"/>
        </w:rPr>
        <w:t xml:space="preserve">prawo </w:t>
      </w:r>
      <w:r>
        <w:rPr>
          <w:rFonts w:ascii="Century Gothic" w:hAnsi="Century Gothic" w:cs="Arial"/>
        </w:rPr>
        <w:t xml:space="preserve">   </w:t>
      </w:r>
      <w:r w:rsidR="003504D8" w:rsidRPr="001069DA">
        <w:rPr>
          <w:rFonts w:ascii="Century Gothic" w:hAnsi="Century Gothic" w:cs="Arial"/>
        </w:rPr>
        <w:t xml:space="preserve">odmowy </w:t>
      </w:r>
      <w:r>
        <w:rPr>
          <w:rFonts w:ascii="Century Gothic" w:hAnsi="Century Gothic" w:cs="Arial"/>
        </w:rPr>
        <w:t xml:space="preserve">   </w:t>
      </w:r>
      <w:r w:rsidR="003504D8" w:rsidRPr="001069DA">
        <w:rPr>
          <w:rFonts w:ascii="Century Gothic" w:hAnsi="Century Gothic" w:cs="Arial"/>
        </w:rPr>
        <w:t xml:space="preserve">reprodukcji </w:t>
      </w:r>
      <w:r>
        <w:rPr>
          <w:rFonts w:ascii="Century Gothic" w:hAnsi="Century Gothic" w:cs="Arial"/>
        </w:rPr>
        <w:t xml:space="preserve">    </w:t>
      </w:r>
      <w:r w:rsidR="003504D8" w:rsidRPr="001069DA">
        <w:rPr>
          <w:rFonts w:ascii="Century Gothic" w:hAnsi="Century Gothic" w:cs="Arial"/>
        </w:rPr>
        <w:t xml:space="preserve">zbiorów </w:t>
      </w:r>
    </w:p>
    <w:p w:rsidR="001D0A3D" w:rsidRDefault="001D0A3D" w:rsidP="00844E8A">
      <w:pPr>
        <w:pStyle w:val="Lista-kontynuacja2"/>
        <w:spacing w:after="0"/>
        <w:ind w:left="90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</w:t>
      </w:r>
      <w:r w:rsidR="003504D8" w:rsidRPr="001069DA">
        <w:rPr>
          <w:rFonts w:ascii="Century Gothic" w:hAnsi="Century Gothic" w:cs="Arial"/>
        </w:rPr>
        <w:t>e</w:t>
      </w:r>
      <w:r>
        <w:rPr>
          <w:rFonts w:ascii="Century Gothic" w:hAnsi="Century Gothic" w:cs="Arial"/>
        </w:rPr>
        <w:t xml:space="preserve">  </w:t>
      </w:r>
      <w:r w:rsidR="003504D8" w:rsidRPr="001069DA">
        <w:rPr>
          <w:rFonts w:ascii="Century Gothic" w:hAnsi="Century Gothic" w:cs="Arial"/>
        </w:rPr>
        <w:t xml:space="preserve"> względów</w:t>
      </w:r>
      <w:r w:rsidR="004F2B9F" w:rsidRPr="001069D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 </w:t>
      </w:r>
      <w:r w:rsidR="003504D8" w:rsidRPr="001069DA">
        <w:rPr>
          <w:rFonts w:ascii="Century Gothic" w:hAnsi="Century Gothic" w:cs="Arial"/>
        </w:rPr>
        <w:t>konserwatorskich,</w:t>
      </w:r>
      <w:r w:rsidR="004F2B9F" w:rsidRPr="001069D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 </w:t>
      </w:r>
      <w:r w:rsidR="003504D8" w:rsidRPr="001069DA">
        <w:rPr>
          <w:rFonts w:ascii="Century Gothic" w:hAnsi="Century Gothic" w:cs="Arial"/>
        </w:rPr>
        <w:t xml:space="preserve">stanu </w:t>
      </w:r>
      <w:r>
        <w:rPr>
          <w:rFonts w:ascii="Century Gothic" w:hAnsi="Century Gothic" w:cs="Arial"/>
        </w:rPr>
        <w:t xml:space="preserve">  </w:t>
      </w:r>
      <w:r w:rsidR="003504D8" w:rsidRPr="001069DA">
        <w:rPr>
          <w:rFonts w:ascii="Century Gothic" w:hAnsi="Century Gothic" w:cs="Arial"/>
        </w:rPr>
        <w:t xml:space="preserve">technicznego, </w:t>
      </w:r>
      <w:r>
        <w:rPr>
          <w:rFonts w:ascii="Century Gothic" w:hAnsi="Century Gothic" w:cs="Arial"/>
        </w:rPr>
        <w:t xml:space="preserve"> </w:t>
      </w:r>
      <w:r w:rsidR="003504D8" w:rsidRPr="001069DA">
        <w:rPr>
          <w:rFonts w:ascii="Century Gothic" w:hAnsi="Century Gothic" w:cs="Arial"/>
        </w:rPr>
        <w:t xml:space="preserve">ochrony </w:t>
      </w:r>
      <w:r>
        <w:rPr>
          <w:rFonts w:ascii="Century Gothic" w:hAnsi="Century Gothic" w:cs="Arial"/>
        </w:rPr>
        <w:t xml:space="preserve">  </w:t>
      </w:r>
      <w:r w:rsidR="003504D8" w:rsidRPr="001069DA">
        <w:rPr>
          <w:rFonts w:ascii="Century Gothic" w:hAnsi="Century Gothic" w:cs="Arial"/>
        </w:rPr>
        <w:t xml:space="preserve">praw </w:t>
      </w:r>
      <w:r>
        <w:rPr>
          <w:rFonts w:ascii="Century Gothic" w:hAnsi="Century Gothic" w:cs="Arial"/>
        </w:rPr>
        <w:t xml:space="preserve">  </w:t>
      </w:r>
      <w:r w:rsidR="003504D8" w:rsidRPr="001069DA">
        <w:rPr>
          <w:rFonts w:ascii="Century Gothic" w:hAnsi="Century Gothic" w:cs="Arial"/>
        </w:rPr>
        <w:t>autorskich</w:t>
      </w:r>
      <w:r>
        <w:rPr>
          <w:rFonts w:ascii="Century Gothic" w:hAnsi="Century Gothic" w:cs="Arial"/>
        </w:rPr>
        <w:t xml:space="preserve"> </w:t>
      </w:r>
    </w:p>
    <w:p w:rsidR="002F2E58" w:rsidRPr="001069DA" w:rsidRDefault="003504D8" w:rsidP="00844E8A">
      <w:pPr>
        <w:pStyle w:val="Lista-kontynuacja2"/>
        <w:spacing w:after="0"/>
        <w:ind w:left="907"/>
        <w:jc w:val="both"/>
        <w:rPr>
          <w:rFonts w:ascii="Century Gothic" w:hAnsi="Century Gothic" w:cs="Arial"/>
        </w:rPr>
      </w:pPr>
      <w:r w:rsidRPr="001069DA">
        <w:rPr>
          <w:rFonts w:ascii="Century Gothic" w:hAnsi="Century Gothic" w:cs="Arial"/>
        </w:rPr>
        <w:t xml:space="preserve">i </w:t>
      </w:r>
      <w:r w:rsidR="001D0A3D">
        <w:rPr>
          <w:rFonts w:ascii="Century Gothic" w:hAnsi="Century Gothic" w:cs="Arial"/>
        </w:rPr>
        <w:t xml:space="preserve"> </w:t>
      </w:r>
      <w:r w:rsidRPr="001069DA">
        <w:rPr>
          <w:rFonts w:ascii="Century Gothic" w:hAnsi="Century Gothic" w:cs="Arial"/>
        </w:rPr>
        <w:t>własnościowych.</w:t>
      </w:r>
    </w:p>
    <w:p w:rsidR="00A54EB5" w:rsidRPr="001069DA" w:rsidRDefault="00A54EB5" w:rsidP="00176571">
      <w:pPr>
        <w:pStyle w:val="Lista-kontynuacja2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1069DA">
        <w:rPr>
          <w:rFonts w:ascii="Century Gothic" w:hAnsi="Century Gothic"/>
        </w:rPr>
        <w:t xml:space="preserve">Szczegółowe informacje na temat pobieranych opłat za usługi reprograficzne, fotograficzne, kserograficzne i skanowanie zawarte są w </w:t>
      </w:r>
      <w:r w:rsidRPr="001069DA">
        <w:rPr>
          <w:rFonts w:ascii="Century Gothic" w:hAnsi="Century Gothic"/>
          <w:u w:val="single"/>
        </w:rPr>
        <w:t xml:space="preserve">cenniku </w:t>
      </w:r>
      <w:r w:rsidR="00E453EE" w:rsidRPr="001069DA">
        <w:rPr>
          <w:rFonts w:ascii="Century Gothic" w:hAnsi="Century Gothic"/>
          <w:u w:val="single"/>
        </w:rPr>
        <w:t>usług</w:t>
      </w:r>
      <w:r w:rsidRPr="001069DA">
        <w:rPr>
          <w:rFonts w:ascii="Century Gothic" w:hAnsi="Century Gothic"/>
        </w:rPr>
        <w:t>.</w:t>
      </w:r>
    </w:p>
    <w:p w:rsidR="003504D8" w:rsidRDefault="003504D8" w:rsidP="003504D8">
      <w:pPr>
        <w:pStyle w:val="Lista-kontynuacja2"/>
        <w:ind w:left="567"/>
        <w:jc w:val="both"/>
        <w:rPr>
          <w:b/>
          <w:bCs/>
          <w:sz w:val="18"/>
        </w:rPr>
      </w:pPr>
    </w:p>
    <w:p w:rsidR="001069DA" w:rsidRDefault="001069DA" w:rsidP="003504D8">
      <w:pPr>
        <w:pStyle w:val="Lista-kontynuacja2"/>
        <w:ind w:left="567"/>
        <w:jc w:val="both"/>
        <w:rPr>
          <w:b/>
          <w:bCs/>
          <w:sz w:val="18"/>
        </w:rPr>
      </w:pPr>
    </w:p>
    <w:p w:rsidR="001069DA" w:rsidRPr="001069DA" w:rsidRDefault="001069DA" w:rsidP="003504D8">
      <w:pPr>
        <w:pStyle w:val="Lista-kontynuacja2"/>
        <w:ind w:left="567"/>
        <w:jc w:val="both"/>
        <w:rPr>
          <w:b/>
          <w:bCs/>
          <w:sz w:val="18"/>
        </w:rPr>
      </w:pPr>
    </w:p>
    <w:p w:rsidR="001069DA" w:rsidRPr="0071042E" w:rsidRDefault="001069DA" w:rsidP="001069DA">
      <w:pPr>
        <w:ind w:left="5664"/>
        <w:jc w:val="center"/>
        <w:rPr>
          <w:rFonts w:ascii="Century Gothic" w:hAnsi="Century Gothic"/>
          <w:sz w:val="20"/>
          <w:szCs w:val="20"/>
        </w:rPr>
      </w:pPr>
      <w:r w:rsidRPr="0071042E">
        <w:rPr>
          <w:rFonts w:ascii="Century Gothic" w:hAnsi="Century Gothic"/>
          <w:sz w:val="20"/>
          <w:szCs w:val="20"/>
        </w:rPr>
        <w:t>Dyrektor Książnicy Pomorskiej</w:t>
      </w:r>
    </w:p>
    <w:p w:rsidR="001069DA" w:rsidRPr="0071042E" w:rsidRDefault="001069DA" w:rsidP="001069DA">
      <w:pPr>
        <w:ind w:left="5664"/>
        <w:jc w:val="center"/>
        <w:rPr>
          <w:rFonts w:ascii="Century Gothic" w:hAnsi="Century Gothic"/>
          <w:sz w:val="20"/>
          <w:szCs w:val="20"/>
        </w:rPr>
      </w:pPr>
      <w:r w:rsidRPr="0071042E">
        <w:rPr>
          <w:rFonts w:ascii="Century Gothic" w:hAnsi="Century Gothic"/>
          <w:sz w:val="20"/>
          <w:szCs w:val="20"/>
        </w:rPr>
        <w:t>Lucjan Bąbolewski</w:t>
      </w:r>
    </w:p>
    <w:p w:rsidR="00900463" w:rsidRDefault="00900463"/>
    <w:sectPr w:rsidR="00900463" w:rsidSect="00A81624">
      <w:pgSz w:w="11906" w:h="16838"/>
      <w:pgMar w:top="1135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5AA"/>
    <w:multiLevelType w:val="hybridMultilevel"/>
    <w:tmpl w:val="DD9661CA"/>
    <w:lvl w:ilvl="0" w:tplc="0B1809B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  <w:strike w:val="0"/>
      </w:rPr>
    </w:lvl>
    <w:lvl w:ilvl="1" w:tplc="D5800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20E57"/>
    <w:multiLevelType w:val="singleLevel"/>
    <w:tmpl w:val="3306F10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56FE21E3"/>
    <w:multiLevelType w:val="hybridMultilevel"/>
    <w:tmpl w:val="6D3CFD16"/>
    <w:lvl w:ilvl="0" w:tplc="9376979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Century Gothic" w:hAnsi="Century Gothic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C7C61"/>
    <w:multiLevelType w:val="hybridMultilevel"/>
    <w:tmpl w:val="A9BC0B3E"/>
    <w:lvl w:ilvl="0" w:tplc="0D3C1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E7281"/>
    <w:rsid w:val="000011C5"/>
    <w:rsid w:val="00085194"/>
    <w:rsid w:val="00101ACD"/>
    <w:rsid w:val="001069DA"/>
    <w:rsid w:val="00113E0C"/>
    <w:rsid w:val="00131631"/>
    <w:rsid w:val="00157120"/>
    <w:rsid w:val="00176571"/>
    <w:rsid w:val="001A5D11"/>
    <w:rsid w:val="001D0A3D"/>
    <w:rsid w:val="00214F82"/>
    <w:rsid w:val="002C12A3"/>
    <w:rsid w:val="002F2E58"/>
    <w:rsid w:val="003504D8"/>
    <w:rsid w:val="004C49D3"/>
    <w:rsid w:val="004D6F9E"/>
    <w:rsid w:val="004F2B9F"/>
    <w:rsid w:val="005F5417"/>
    <w:rsid w:val="006048CB"/>
    <w:rsid w:val="00685694"/>
    <w:rsid w:val="00696D28"/>
    <w:rsid w:val="006A1EFE"/>
    <w:rsid w:val="00731892"/>
    <w:rsid w:val="007C4FBD"/>
    <w:rsid w:val="00844E8A"/>
    <w:rsid w:val="00884DCE"/>
    <w:rsid w:val="008C693A"/>
    <w:rsid w:val="008D4322"/>
    <w:rsid w:val="008F2CED"/>
    <w:rsid w:val="00900463"/>
    <w:rsid w:val="00933E20"/>
    <w:rsid w:val="009364D2"/>
    <w:rsid w:val="009454CD"/>
    <w:rsid w:val="009B35C7"/>
    <w:rsid w:val="009C6382"/>
    <w:rsid w:val="009F4A33"/>
    <w:rsid w:val="00A2433E"/>
    <w:rsid w:val="00A24D5D"/>
    <w:rsid w:val="00A54EB5"/>
    <w:rsid w:val="00A81624"/>
    <w:rsid w:val="00AD0992"/>
    <w:rsid w:val="00BE051D"/>
    <w:rsid w:val="00C178B3"/>
    <w:rsid w:val="00CD5684"/>
    <w:rsid w:val="00CE7281"/>
    <w:rsid w:val="00D46368"/>
    <w:rsid w:val="00D566B4"/>
    <w:rsid w:val="00D90BF0"/>
    <w:rsid w:val="00D95127"/>
    <w:rsid w:val="00D97C25"/>
    <w:rsid w:val="00DC2193"/>
    <w:rsid w:val="00DC5657"/>
    <w:rsid w:val="00DD156D"/>
    <w:rsid w:val="00E05624"/>
    <w:rsid w:val="00E26959"/>
    <w:rsid w:val="00E453EE"/>
    <w:rsid w:val="00E6192C"/>
    <w:rsid w:val="00EC2DD0"/>
    <w:rsid w:val="00ED030A"/>
    <w:rsid w:val="00F9056C"/>
    <w:rsid w:val="00F91DFC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81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semiHidden/>
    <w:rsid w:val="003504D8"/>
    <w:pPr>
      <w:overflowPunct w:val="0"/>
      <w:autoSpaceDE w:val="0"/>
      <w:autoSpaceDN w:val="0"/>
      <w:adjustRightInd w:val="0"/>
      <w:spacing w:after="120" w:line="240" w:lineRule="auto"/>
      <w:ind w:left="566"/>
      <w:textAlignment w:val="baseline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0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Pomorska im. St. Staszica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Pietrzak</dc:creator>
  <cp:lastModifiedBy>Ewa Pietrzak</cp:lastModifiedBy>
  <cp:revision>11</cp:revision>
  <cp:lastPrinted>2013-09-19T09:39:00Z</cp:lastPrinted>
  <dcterms:created xsi:type="dcterms:W3CDTF">2013-09-17T05:41:00Z</dcterms:created>
  <dcterms:modified xsi:type="dcterms:W3CDTF">2017-05-11T09:54:00Z</dcterms:modified>
</cp:coreProperties>
</file>